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A4A9F" w:rsidRPr="00C77EB4" w:rsidRDefault="00EA4A9F" w:rsidP="00EA4A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EB4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A86F26">
        <w:rPr>
          <w:rFonts w:ascii="Times New Roman" w:eastAsia="Calibri" w:hAnsi="Times New Roman" w:cs="Times New Roman"/>
          <w:b/>
          <w:sz w:val="28"/>
          <w:szCs w:val="28"/>
        </w:rPr>
        <w:t xml:space="preserve">районах </w:t>
      </w:r>
      <w:bookmarkStart w:id="0" w:name="_GoBack"/>
      <w:bookmarkEnd w:id="0"/>
      <w:r w:rsidRPr="00C77EB4">
        <w:rPr>
          <w:rFonts w:ascii="Times New Roman" w:eastAsia="Calibri" w:hAnsi="Times New Roman" w:cs="Times New Roman"/>
          <w:b/>
          <w:sz w:val="28"/>
          <w:szCs w:val="28"/>
        </w:rPr>
        <w:t>Бурятии закры</w:t>
      </w:r>
      <w:r>
        <w:rPr>
          <w:rFonts w:ascii="Times New Roman" w:eastAsia="Calibri" w:hAnsi="Times New Roman" w:cs="Times New Roman"/>
          <w:b/>
          <w:sz w:val="28"/>
          <w:szCs w:val="28"/>
        </w:rPr>
        <w:t>лись</w:t>
      </w:r>
      <w:r w:rsidRPr="00C77EB4">
        <w:rPr>
          <w:rFonts w:ascii="Times New Roman" w:eastAsia="Calibri" w:hAnsi="Times New Roman" w:cs="Times New Roman"/>
          <w:b/>
          <w:sz w:val="28"/>
          <w:szCs w:val="28"/>
        </w:rPr>
        <w:t xml:space="preserve"> офисы Кадастровой палаты</w:t>
      </w:r>
    </w:p>
    <w:p w:rsidR="00EA4A9F" w:rsidRPr="00C77EB4" w:rsidRDefault="00EA4A9F" w:rsidP="00EA4A9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 15 сентября 2017 года в районах Республики Бурятии закрылись последние офисы приема-выдачи документов филиала</w:t>
      </w:r>
      <w:r w:rsidRPr="00C77EB4">
        <w:rPr>
          <w:rFonts w:ascii="Times New Roman" w:eastAsia="Calibri" w:hAnsi="Times New Roman" w:cs="Times New Roman"/>
          <w:i/>
          <w:sz w:val="28"/>
          <w:szCs w:val="28"/>
        </w:rPr>
        <w:t xml:space="preserve"> ФГБУ «ФКП </w:t>
      </w:r>
      <w:proofErr w:type="spellStart"/>
      <w:r w:rsidRPr="00C77EB4">
        <w:rPr>
          <w:rFonts w:ascii="Times New Roman" w:eastAsia="Calibri" w:hAnsi="Times New Roman" w:cs="Times New Roman"/>
          <w:i/>
          <w:sz w:val="28"/>
          <w:szCs w:val="28"/>
        </w:rPr>
        <w:t>Ро</w:t>
      </w:r>
      <w:r>
        <w:rPr>
          <w:rFonts w:ascii="Times New Roman" w:eastAsia="Calibri" w:hAnsi="Times New Roman" w:cs="Times New Roman"/>
          <w:i/>
          <w:sz w:val="28"/>
          <w:szCs w:val="28"/>
        </w:rPr>
        <w:t>среестра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» по Республике Бурятия. </w:t>
      </w:r>
    </w:p>
    <w:p w:rsidR="00EA4A9F" w:rsidRDefault="00EA4A9F" w:rsidP="00EA4A9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Отметим, что первая волна закрытий офисов затронуло 16 районов республики еще в 2016 году. Сейчас закрылись офисы </w:t>
      </w:r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C77EB4">
        <w:rPr>
          <w:rFonts w:ascii="Times New Roman" w:eastAsia="Calibri" w:hAnsi="Times New Roman" w:cs="Times New Roman"/>
          <w:sz w:val="28"/>
          <w:szCs w:val="28"/>
        </w:rPr>
        <w:t>Тарбагатайском</w:t>
      </w:r>
      <w:proofErr w:type="spellEnd"/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7EB4">
        <w:rPr>
          <w:rFonts w:ascii="Times New Roman" w:eastAsia="Calibri" w:hAnsi="Times New Roman" w:cs="Times New Roman"/>
          <w:sz w:val="28"/>
          <w:szCs w:val="28"/>
        </w:rPr>
        <w:t>Бичурском</w:t>
      </w:r>
      <w:proofErr w:type="spellEnd"/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7EB4">
        <w:rPr>
          <w:rFonts w:ascii="Times New Roman" w:eastAsia="Calibri" w:hAnsi="Times New Roman" w:cs="Times New Roman"/>
          <w:sz w:val="28"/>
          <w:szCs w:val="28"/>
        </w:rPr>
        <w:t>Кяхтинском</w:t>
      </w:r>
      <w:proofErr w:type="spellEnd"/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7EB4">
        <w:rPr>
          <w:rFonts w:ascii="Times New Roman" w:eastAsia="Calibri" w:hAnsi="Times New Roman" w:cs="Times New Roman"/>
          <w:sz w:val="28"/>
          <w:szCs w:val="28"/>
        </w:rPr>
        <w:t>Джидинском</w:t>
      </w:r>
      <w:proofErr w:type="spellEnd"/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77EB4">
        <w:rPr>
          <w:rFonts w:ascii="Times New Roman" w:eastAsia="Calibri" w:hAnsi="Times New Roman" w:cs="Times New Roman"/>
          <w:sz w:val="28"/>
          <w:szCs w:val="28"/>
        </w:rPr>
        <w:t>Хоринском</w:t>
      </w:r>
      <w:proofErr w:type="spellEnd"/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 районах.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Действующим пока остается главный офис в г. Улан-Удэ по улице Ленина, 55. </w:t>
      </w:r>
    </w:p>
    <w:p w:rsidR="009A4867" w:rsidRPr="00EA4A9F" w:rsidRDefault="00EA4A9F" w:rsidP="00EA4A9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Теперь </w:t>
      </w:r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чтобы подать документы на постановку объекта недвижимости на кадастровый учет и государственную регистрацию прав, а также для оформления запроса на предоставление сведений из Единого государственного реестра  недвижимости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гражданам, проживающих в районах,  </w:t>
      </w:r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Calibri" w:hAnsi="Times New Roman" w:cs="Times New Roman"/>
          <w:sz w:val="28"/>
          <w:szCs w:val="28"/>
        </w:rPr>
        <w:t>обращаться в отделения МФЦ</w:t>
      </w:r>
      <w:r w:rsidRPr="00C77EB4">
        <w:rPr>
          <w:rFonts w:ascii="Times New Roman" w:eastAsia="Calibri" w:hAnsi="Times New Roman" w:cs="Times New Roman"/>
          <w:sz w:val="28"/>
          <w:szCs w:val="28"/>
        </w:rPr>
        <w:t>, либо воспользоваться электронными услугами портал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Кадастровой палаты и </w:t>
      </w:r>
      <w:proofErr w:type="spellStart"/>
      <w:r w:rsidRPr="00C77EB4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C77EB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6" w:history="1">
        <w:r w:rsidRPr="00C77EB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www.kadastr.ru</w:t>
        </w:r>
      </w:hyperlink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,</w:t>
      </w:r>
      <w:r w:rsidRPr="00185715">
        <w:t xml:space="preserve"> </w:t>
      </w:r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en-US"/>
        </w:rPr>
        <w:t>www</w:t>
      </w:r>
      <w:r w:rsidRPr="00185715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rosreestr.ru</w:t>
      </w:r>
      <w:r w:rsidRPr="00C77EB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B11B6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90" w:rsidRDefault="00CF6E90" w:rsidP="000F6087">
      <w:pPr>
        <w:spacing w:after="0" w:line="240" w:lineRule="auto"/>
      </w:pPr>
      <w:r>
        <w:separator/>
      </w:r>
    </w:p>
  </w:endnote>
  <w:endnote w:type="continuationSeparator" w:id="0">
    <w:p w:rsidR="00CF6E90" w:rsidRDefault="00CF6E90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90" w:rsidRDefault="00CF6E90" w:rsidP="000F6087">
      <w:pPr>
        <w:spacing w:after="0" w:line="240" w:lineRule="auto"/>
      </w:pPr>
      <w:r>
        <w:separator/>
      </w:r>
    </w:p>
  </w:footnote>
  <w:footnote w:type="continuationSeparator" w:id="0">
    <w:p w:rsidR="00CF6E90" w:rsidRDefault="00CF6E90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87609"/>
    <w:rsid w:val="000F6087"/>
    <w:rsid w:val="00106581"/>
    <w:rsid w:val="0021202A"/>
    <w:rsid w:val="00292E6A"/>
    <w:rsid w:val="002E08BF"/>
    <w:rsid w:val="00556A59"/>
    <w:rsid w:val="00567374"/>
    <w:rsid w:val="005A349A"/>
    <w:rsid w:val="00820593"/>
    <w:rsid w:val="009A4867"/>
    <w:rsid w:val="009D375D"/>
    <w:rsid w:val="00A86F26"/>
    <w:rsid w:val="00B11B68"/>
    <w:rsid w:val="00C63AEA"/>
    <w:rsid w:val="00C85841"/>
    <w:rsid w:val="00CF6E90"/>
    <w:rsid w:val="00D755EE"/>
    <w:rsid w:val="00D85E64"/>
    <w:rsid w:val="00EA4A9F"/>
    <w:rsid w:val="00EC1911"/>
    <w:rsid w:val="00F162C0"/>
    <w:rsid w:val="00F2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dastr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2017-09-19T01:50:00Z</dcterms:created>
  <dcterms:modified xsi:type="dcterms:W3CDTF">2017-09-19T01:50:00Z</dcterms:modified>
</cp:coreProperties>
</file>